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C4" w:rsidRDefault="00386CC4" w:rsidP="00386CC4">
      <w:pPr>
        <w:widowControl w:val="0"/>
        <w:tabs>
          <w:tab w:val="left" w:pos="2268"/>
        </w:tabs>
        <w:suppressAutoHyphens/>
        <w:overflowPunct w:val="0"/>
        <w:autoSpaceDE w:val="0"/>
        <w:textAlignment w:val="baseline"/>
        <w:rPr>
          <w:i/>
          <w:szCs w:val="20"/>
          <w:lang/>
        </w:rPr>
      </w:pPr>
    </w:p>
    <w:p w:rsidR="00386CC4" w:rsidRDefault="00386CC4" w:rsidP="00386CC4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bCs/>
          <w:sz w:val="20"/>
          <w:szCs w:val="20"/>
          <w:lang/>
        </w:rPr>
      </w:pPr>
      <w:r>
        <w:rPr>
          <w:b/>
          <w:bCs/>
          <w:sz w:val="20"/>
          <w:szCs w:val="20"/>
          <w:lang/>
        </w:rPr>
        <w:t xml:space="preserve">FORMULARZ OFERTOWY - strona 2 </w:t>
      </w:r>
    </w:p>
    <w:p w:rsidR="00386CC4" w:rsidRDefault="00386CC4" w:rsidP="00386CC4">
      <w:pPr>
        <w:widowControl w:val="0"/>
        <w:tabs>
          <w:tab w:val="left" w:pos="2268"/>
        </w:tabs>
        <w:suppressAutoHyphens/>
        <w:overflowPunct w:val="0"/>
        <w:autoSpaceDE w:val="0"/>
        <w:jc w:val="center"/>
        <w:textAlignment w:val="baseline"/>
        <w:rPr>
          <w:b/>
          <w:i/>
          <w:sz w:val="20"/>
          <w:szCs w:val="20"/>
          <w:lang/>
        </w:rPr>
      </w:pPr>
    </w:p>
    <w:p w:rsidR="00386CC4" w:rsidRDefault="00386CC4" w:rsidP="00386CC4">
      <w:pPr>
        <w:widowControl w:val="0"/>
        <w:suppressAutoHyphens/>
        <w:overflowPunct w:val="0"/>
        <w:autoSpaceDE w:val="0"/>
        <w:jc w:val="both"/>
        <w:textAlignment w:val="baseline"/>
        <w:rPr>
          <w:rFonts w:eastAsia="Arial Unicode MS"/>
          <w:b/>
          <w:sz w:val="20"/>
          <w:szCs w:val="20"/>
          <w:lang/>
        </w:rPr>
      </w:pPr>
      <w:r>
        <w:rPr>
          <w:sz w:val="20"/>
          <w:szCs w:val="20"/>
          <w:lang/>
        </w:rPr>
        <w:t>1. Oferujemy wykonanie przedmiotu zamówienia w postępowaniu prowadzonym w trybie przetargu nieograniczonego na zadanie pn.</w:t>
      </w:r>
      <w:r>
        <w:rPr>
          <w:b/>
          <w:sz w:val="20"/>
          <w:szCs w:val="20"/>
        </w:rPr>
        <w:t xml:space="preserve"> „</w:t>
      </w:r>
      <w:r>
        <w:rPr>
          <w:b/>
          <w:bCs/>
          <w:sz w:val="22"/>
          <w:szCs w:val="22"/>
        </w:rPr>
        <w:t>Zakup i dostawa artykułów żywnościowych do stołówki w Zespole Szkół ul. Unicka 5,  21-110 Ostrów Lubelski na rok 2021</w:t>
      </w:r>
      <w:r>
        <w:rPr>
          <w:b/>
          <w:bCs/>
          <w:sz w:val="20"/>
          <w:szCs w:val="20"/>
        </w:rPr>
        <w:t>”- część 2,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  <w:lang/>
        </w:rPr>
        <w:t>za cenę:</w:t>
      </w:r>
    </w:p>
    <w:p w:rsidR="00386CC4" w:rsidRDefault="00386CC4" w:rsidP="00386CC4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:rsidR="00386CC4" w:rsidRDefault="00386CC4" w:rsidP="00386CC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Cena kosztorysowa oferty brutto: …...…….....................….......................……zł</w:t>
      </w:r>
    </w:p>
    <w:p w:rsidR="00386CC4" w:rsidRDefault="00386CC4" w:rsidP="00386CC4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(słownie:………………………………………...................................................………………), w tym:</w:t>
      </w:r>
    </w:p>
    <w:p w:rsidR="00386CC4" w:rsidRPr="00245CC4" w:rsidRDefault="00386CC4" w:rsidP="00386CC4">
      <w:pPr>
        <w:spacing w:line="360" w:lineRule="auto"/>
        <w:rPr>
          <w:b/>
          <w:sz w:val="20"/>
          <w:szCs w:val="20"/>
          <w:u w:val="single"/>
        </w:rPr>
      </w:pPr>
      <w:r w:rsidRPr="00245CC4">
        <w:rPr>
          <w:b/>
          <w:sz w:val="20"/>
          <w:szCs w:val="20"/>
          <w:u w:val="single"/>
        </w:rPr>
        <w:t>Termin Płatności za fakturę …………… dni.</w:t>
      </w:r>
    </w:p>
    <w:p w:rsidR="00386CC4" w:rsidRDefault="00386CC4" w:rsidP="00386CC4">
      <w:pPr>
        <w:spacing w:line="360" w:lineRule="auto"/>
        <w:rPr>
          <w:sz w:val="20"/>
          <w:szCs w:val="20"/>
        </w:rPr>
      </w:pPr>
    </w:p>
    <w:p w:rsidR="00386CC4" w:rsidRPr="00FC7391" w:rsidRDefault="00386CC4" w:rsidP="00386CC4">
      <w:pPr>
        <w:rPr>
          <w:b/>
          <w:bCs/>
          <w:sz w:val="32"/>
          <w:szCs w:val="20"/>
        </w:rPr>
      </w:pPr>
    </w:p>
    <w:p w:rsidR="00386CC4" w:rsidRPr="00DE2A88" w:rsidRDefault="00386CC4" w:rsidP="00386CC4">
      <w:pPr>
        <w:jc w:val="center"/>
        <w:rPr>
          <w:b/>
          <w:bCs/>
          <w:sz w:val="32"/>
          <w:szCs w:val="32"/>
        </w:rPr>
      </w:pPr>
      <w:r w:rsidRPr="00DE2A88">
        <w:rPr>
          <w:b/>
          <w:bCs/>
          <w:sz w:val="32"/>
          <w:szCs w:val="32"/>
        </w:rPr>
        <w:t>PAKIET NR II</w:t>
      </w:r>
    </w:p>
    <w:p w:rsidR="00386CC4" w:rsidRPr="00DE2A88" w:rsidRDefault="00386CC4" w:rsidP="00386CC4">
      <w:pPr>
        <w:jc w:val="center"/>
        <w:rPr>
          <w:b/>
          <w:bCs/>
          <w:sz w:val="32"/>
          <w:szCs w:val="32"/>
        </w:rPr>
      </w:pPr>
    </w:p>
    <w:p w:rsidR="00386CC4" w:rsidRPr="00DE2A88" w:rsidRDefault="00386CC4" w:rsidP="00386CC4">
      <w:pPr>
        <w:jc w:val="center"/>
        <w:rPr>
          <w:b/>
          <w:bCs/>
        </w:rPr>
      </w:pPr>
      <w:r w:rsidRPr="00DE2A88">
        <w:rPr>
          <w:b/>
          <w:bCs/>
        </w:rPr>
        <w:t>WARZYWA I OWOCE, WARZYWA PRZETWORZONE</w:t>
      </w:r>
    </w:p>
    <w:p w:rsidR="00386CC4" w:rsidRPr="00DE2A88" w:rsidRDefault="00386CC4" w:rsidP="00386CC4">
      <w:pPr>
        <w:rPr>
          <w:sz w:val="20"/>
          <w:szCs w:val="20"/>
        </w:rPr>
      </w:pPr>
    </w:p>
    <w:tbl>
      <w:tblPr>
        <w:tblW w:w="97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06"/>
        <w:gridCol w:w="2340"/>
        <w:gridCol w:w="720"/>
        <w:gridCol w:w="720"/>
        <w:gridCol w:w="1080"/>
        <w:gridCol w:w="1440"/>
        <w:gridCol w:w="540"/>
        <w:gridCol w:w="1440"/>
      </w:tblGrid>
      <w:tr w:rsidR="00386CC4" w:rsidRPr="0000063D" w:rsidTr="00386CC4">
        <w:tblPrEx>
          <w:tblCellMar>
            <w:top w:w="0" w:type="dxa"/>
            <w:bottom w:w="0" w:type="dxa"/>
          </w:tblCellMar>
        </w:tblPrEx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NR KLASYFIKACJI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keepNext/>
              <w:ind w:left="4956"/>
              <w:outlineLvl w:val="4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JEDN.</w:t>
            </w:r>
          </w:p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MIARY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ILOŚĆ</w:t>
            </w:r>
          </w:p>
          <w:p w:rsidR="00386CC4" w:rsidRPr="0000063D" w:rsidRDefault="00386CC4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WARTOŚĆ NETTO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keepNext/>
              <w:jc w:val="center"/>
              <w:outlineLvl w:val="0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VAT</w:t>
            </w:r>
          </w:p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(%)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16"/>
                <w:szCs w:val="16"/>
              </w:rPr>
            </w:pPr>
            <w:r w:rsidRPr="0000063D">
              <w:rPr>
                <w:b/>
                <w:bCs/>
                <w:sz w:val="16"/>
                <w:szCs w:val="16"/>
              </w:rPr>
              <w:t>WARTOŚĆ BRUTTO</w:t>
            </w: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5" w:history="1">
              <w:r w:rsidRPr="0000063D">
                <w:rPr>
                  <w:sz w:val="20"/>
                  <w:szCs w:val="20"/>
                </w:rPr>
                <w:t>03212100-1</w:t>
              </w:r>
            </w:hyperlink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ziemniaki jadalne wysokoskrobiowe nie zzieleniałe suche ,nie nadmarznięte, bez uszkodzeń najwyższej jakości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12500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6" w:history="1">
              <w:r w:rsidRPr="0000063D">
                <w:rPr>
                  <w:sz w:val="20"/>
                  <w:szCs w:val="20"/>
                </w:rPr>
                <w:t>03212100-1</w:t>
              </w:r>
            </w:hyperlink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Ziemniaki  młode  nie zzieleniałe suche ,bez uszkodzeń </w:t>
            </w:r>
            <w:proofErr w:type="spellStart"/>
            <w:r w:rsidRPr="0000063D">
              <w:rPr>
                <w:sz w:val="20"/>
                <w:szCs w:val="20"/>
              </w:rPr>
              <w:t>gat</w:t>
            </w:r>
            <w:proofErr w:type="spellEnd"/>
            <w:r w:rsidRPr="0000063D">
              <w:rPr>
                <w:sz w:val="20"/>
                <w:szCs w:val="20"/>
              </w:rPr>
              <w:t xml:space="preserve"> I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2950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01121112-9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Marchew świeża płukana gatunek I pakowana w 10kg worki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1820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01121110-5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Pietruszka średniej wielkości, płukana bez śladów nagnicia, </w:t>
            </w:r>
            <w:proofErr w:type="spellStart"/>
            <w:r w:rsidRPr="0000063D">
              <w:rPr>
                <w:sz w:val="20"/>
                <w:szCs w:val="20"/>
              </w:rPr>
              <w:t>gat</w:t>
            </w:r>
            <w:proofErr w:type="spellEnd"/>
            <w:r w:rsidRPr="0000063D">
              <w:rPr>
                <w:sz w:val="20"/>
                <w:szCs w:val="20"/>
              </w:rPr>
              <w:t xml:space="preserve"> I, pakowana w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00063D">
                <w:rPr>
                  <w:sz w:val="20"/>
                  <w:szCs w:val="20"/>
                </w:rPr>
                <w:t>5 kg</w:t>
              </w:r>
            </w:smartTag>
            <w:r w:rsidRPr="0000063D">
              <w:rPr>
                <w:sz w:val="20"/>
                <w:szCs w:val="20"/>
              </w:rPr>
              <w:t xml:space="preserve"> worki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Seler  średniej wielkości, gładki bez śladów nagnicia, Gatunek I, pakowany w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00063D">
                <w:rPr>
                  <w:sz w:val="20"/>
                  <w:szCs w:val="20"/>
                </w:rPr>
                <w:t>5 kg</w:t>
              </w:r>
            </w:smartTag>
            <w:r w:rsidRPr="0000063D">
              <w:rPr>
                <w:sz w:val="20"/>
                <w:szCs w:val="20"/>
              </w:rPr>
              <w:t xml:space="preserve"> worki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01121113-6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Cebula średniej wielkości pakowana w 5kg worki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7" w:history="1">
              <w:r w:rsidRPr="0000063D">
                <w:rPr>
                  <w:sz w:val="20"/>
                  <w:szCs w:val="20"/>
                </w:rPr>
                <w:t>03221113-1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Cebula czerwona średniej wielkości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8" w:history="1">
              <w:r w:rsidRPr="0000063D">
                <w:rPr>
                  <w:sz w:val="20"/>
                  <w:szCs w:val="20"/>
                </w:rPr>
                <w:t>03221113-1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Cebula cukrowa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01121110-5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Por czysty, świeży, bez śladów uszkodzeń najwyższej jakości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01121300-4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Szczypiorek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pęcz</w:t>
            </w:r>
            <w:proofErr w:type="spellEnd"/>
            <w:r w:rsidRPr="0000063D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Pietruszka natka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pęcz</w:t>
            </w:r>
            <w:proofErr w:type="spellEnd"/>
            <w:r w:rsidRPr="0000063D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Koperek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pęcz</w:t>
            </w:r>
            <w:proofErr w:type="spellEnd"/>
            <w:r w:rsidRPr="0000063D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01121410-8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Kapusta biała  nie uszkodzona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Kapusta biała  młoda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Kapusta pekińska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01121410-8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Kapusta czerwona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15331461-6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Kapusta kiszona biała na zakwasie naturalnym o właściwych cechach organoleptycznych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780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03221260-6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Pieczarki młode  gatunek I, nie zwiędnięte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Kw. I 30kg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40kg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40kg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</w:t>
            </w:r>
            <w:proofErr w:type="spellEnd"/>
            <w:r w:rsidRPr="0000063D">
              <w:rPr>
                <w:sz w:val="20"/>
                <w:szCs w:val="20"/>
              </w:rPr>
              <w:t xml:space="preserve"> IV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01121111-2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Buraki średniej wielkości pakowane w 10kg workach gatunek 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950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01121110-5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Rzodkiewka czysta, bez śladów uszkodzeń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gatunek I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pęcz</w:t>
            </w:r>
            <w:proofErr w:type="spellEnd"/>
            <w:r w:rsidRPr="0000063D">
              <w:rPr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30pę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250pe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120pe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Kw.IV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20pę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01121212-0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Fasolka szparagowa młoda, świeża najwyższej jakości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150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01121420-1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Kalafior świeży, czysty, </w:t>
            </w:r>
            <w:proofErr w:type="spellStart"/>
            <w:r w:rsidRPr="0000063D">
              <w:rPr>
                <w:sz w:val="20"/>
                <w:szCs w:val="20"/>
              </w:rPr>
              <w:t>gat.I</w:t>
            </w:r>
            <w:proofErr w:type="spellEnd"/>
            <w:r w:rsidRPr="0000063D">
              <w:rPr>
                <w:sz w:val="20"/>
                <w:szCs w:val="20"/>
              </w:rPr>
              <w:t xml:space="preserve"> sezonowo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od czerwca – do października.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b/>
                <w:bCs/>
                <w:sz w:val="20"/>
                <w:szCs w:val="20"/>
              </w:rPr>
              <w:t xml:space="preserve">   </w:t>
            </w:r>
            <w:hyperlink r:id="rId9" w:history="1">
              <w:r w:rsidRPr="0000063D">
                <w:rPr>
                  <w:sz w:val="20"/>
                  <w:szCs w:val="20"/>
                </w:rPr>
                <w:t>03221110-0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Biała rzodkiew </w:t>
            </w:r>
            <w:proofErr w:type="spellStart"/>
            <w:r w:rsidRPr="0000063D">
              <w:rPr>
                <w:sz w:val="20"/>
                <w:szCs w:val="20"/>
              </w:rPr>
              <w:t>gat.I</w:t>
            </w:r>
            <w:proofErr w:type="spellEnd"/>
            <w:r w:rsidRPr="0000063D">
              <w:rPr>
                <w:sz w:val="20"/>
                <w:szCs w:val="20"/>
              </w:rPr>
              <w:t xml:space="preserve"> świeża nie uszkodzona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   03221250-3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Cukinia średniej wielkości od czerwca do listopada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15331400-1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Ogórki kwaszone opakowanie wiaderko 3kg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15331400-1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Ogórki małosolne sezonowo opakowanie wiaderko 3kg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01131210-9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Cytryna gatunek 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03221240-0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Pomidor  świeży, bez śladów uszkodzeń mechanicznych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6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240 kg  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III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250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IV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900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0" w:history="1">
              <w:r w:rsidRPr="0000063D">
                <w:rPr>
                  <w:sz w:val="20"/>
                  <w:szCs w:val="20"/>
                </w:rPr>
                <w:t>03221000-6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Ogórek zielony świeży, gruntowy pierwszej jakości, bez uszkodzeń mechanicznych (od czerwca do sierpnia)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930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1" w:history="1">
              <w:r w:rsidRPr="0000063D">
                <w:rPr>
                  <w:sz w:val="20"/>
                  <w:szCs w:val="20"/>
                </w:rPr>
                <w:t>03221000-6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Ogórek zielony świeży, szklarniowy  pierwszej jakości, bez uszkodzeń mechanicznych (od stycznia do czerwca i od sierpnia do grudnia)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2" w:history="1">
              <w:r w:rsidRPr="0000063D">
                <w:rPr>
                  <w:sz w:val="20"/>
                  <w:szCs w:val="20"/>
                </w:rPr>
                <w:t>03221310-2</w:t>
              </w:r>
            </w:hyperlink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Sałata zielona, świeża, czysta, nie zgniła gatunek I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20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300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70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120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IV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30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3" w:history="1">
              <w:r w:rsidRPr="0000063D">
                <w:rPr>
                  <w:sz w:val="20"/>
                  <w:szCs w:val="20"/>
                </w:rPr>
                <w:t>03221430-9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Brokuł świeży, czysty, </w:t>
            </w:r>
            <w:proofErr w:type="spellStart"/>
            <w:r w:rsidRPr="0000063D">
              <w:rPr>
                <w:sz w:val="20"/>
                <w:szCs w:val="20"/>
              </w:rPr>
              <w:t>gat.I</w:t>
            </w:r>
            <w:proofErr w:type="spellEnd"/>
            <w:r w:rsidRPr="0000063D">
              <w:rPr>
                <w:sz w:val="20"/>
                <w:szCs w:val="20"/>
              </w:rPr>
              <w:t xml:space="preserve">  sezonowo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od  maja – do listopada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110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4" w:history="1">
              <w:r w:rsidRPr="0000063D">
                <w:rPr>
                  <w:sz w:val="20"/>
                  <w:szCs w:val="20"/>
                </w:rPr>
                <w:t>03221230-7</w:t>
              </w:r>
            </w:hyperlink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Papryka mix ( czerwona żółta, zielona) świeża mięsista, średniej wielkości bez uszkodzeń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Gatunek I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kw. III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70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</w:t>
            </w:r>
            <w:proofErr w:type="spellEnd"/>
            <w:r w:rsidRPr="0000063D">
              <w:rPr>
                <w:sz w:val="20"/>
                <w:szCs w:val="20"/>
              </w:rPr>
              <w:t xml:space="preserve"> IV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 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5" w:history="1">
              <w:r w:rsidRPr="0000063D">
                <w:rPr>
                  <w:sz w:val="20"/>
                  <w:szCs w:val="20"/>
                </w:rPr>
                <w:t>03221310-2</w:t>
              </w:r>
            </w:hyperlink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Sałata lodowa świeża, czysta, nie zgniła, </w:t>
            </w:r>
            <w:proofErr w:type="spellStart"/>
            <w:r w:rsidRPr="0000063D">
              <w:rPr>
                <w:sz w:val="20"/>
                <w:szCs w:val="20"/>
              </w:rPr>
              <w:t>gat.I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15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</w:t>
            </w:r>
            <w:proofErr w:type="spellEnd"/>
            <w:r w:rsidRPr="0000063D">
              <w:rPr>
                <w:sz w:val="20"/>
                <w:szCs w:val="20"/>
              </w:rPr>
              <w:t xml:space="preserve"> II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20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Kw.III</w:t>
            </w:r>
            <w:proofErr w:type="spellEnd"/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20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50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proofErr w:type="spellStart"/>
            <w:r w:rsidRPr="0000063D">
              <w:rPr>
                <w:sz w:val="20"/>
                <w:szCs w:val="20"/>
              </w:rPr>
              <w:t>Kw.IV</w:t>
            </w:r>
            <w:proofErr w:type="spellEnd"/>
            <w:r w:rsidRPr="0000063D">
              <w:rPr>
                <w:sz w:val="20"/>
                <w:szCs w:val="20"/>
              </w:rPr>
              <w:t xml:space="preserve"> 15</w:t>
            </w:r>
          </w:p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 </w:t>
            </w:r>
            <w:proofErr w:type="spellStart"/>
            <w:r w:rsidRPr="0000063D"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00063D">
                <w:rPr>
                  <w:sz w:val="20"/>
                  <w:szCs w:val="20"/>
                </w:rPr>
                <w:t>15332170-6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Szczaw świeży nie zwiędnięty,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7" w:history="1">
              <w:r w:rsidRPr="0000063D">
                <w:rPr>
                  <w:sz w:val="20"/>
                  <w:szCs w:val="20"/>
                </w:rPr>
                <w:t>03221111-7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Botwina pakowana w pęczki świeża, młode liście i korzenie buraka </w:t>
            </w:r>
            <w:r w:rsidRPr="0000063D">
              <w:rPr>
                <w:sz w:val="20"/>
                <w:szCs w:val="20"/>
              </w:rPr>
              <w:lastRenderedPageBreak/>
              <w:t>ćwikłowego m-ce kwiecień - lipiec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lastRenderedPageBreak/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lastRenderedPageBreak/>
              <w:t>01131321-0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 </w:t>
            </w:r>
          </w:p>
          <w:p w:rsidR="00386CC4" w:rsidRPr="0000063D" w:rsidRDefault="00386CC4" w:rsidP="00541241">
            <w:pPr>
              <w:rPr>
                <w:sz w:val="18"/>
                <w:szCs w:val="18"/>
              </w:rPr>
            </w:pPr>
            <w:r w:rsidRPr="0000063D">
              <w:rPr>
                <w:sz w:val="18"/>
                <w:szCs w:val="18"/>
              </w:rPr>
              <w:t xml:space="preserve">jabłka  dojrzałe średniej wielkości  słodkie soczyste </w:t>
            </w:r>
            <w:proofErr w:type="spellStart"/>
            <w:r w:rsidRPr="0000063D">
              <w:rPr>
                <w:sz w:val="18"/>
                <w:szCs w:val="18"/>
              </w:rPr>
              <w:t>gat</w:t>
            </w:r>
            <w:proofErr w:type="spellEnd"/>
            <w:r w:rsidRPr="0000063D">
              <w:rPr>
                <w:sz w:val="18"/>
                <w:szCs w:val="18"/>
              </w:rPr>
              <w:t xml:space="preserve"> I : (champion, cortland, rubin, </w:t>
            </w:r>
            <w:proofErr w:type="spellStart"/>
            <w:r w:rsidRPr="0000063D">
              <w:rPr>
                <w:sz w:val="18"/>
                <w:szCs w:val="18"/>
              </w:rPr>
              <w:t>jonagold</w:t>
            </w:r>
            <w:proofErr w:type="spellEnd"/>
            <w:r w:rsidRPr="0000063D">
              <w:rPr>
                <w:sz w:val="18"/>
                <w:szCs w:val="18"/>
              </w:rPr>
              <w:t xml:space="preserve">,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   1590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01131321-0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Jabłka na kompot (antonówka, szara reneta)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01131111-5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Banany średnio dojrzałe, bez śladów uszkodzeń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Gatunek 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01131313-1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Truskawki  świeże słodkie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01131220-2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Pomarańcz gruby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gatunek 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01131220-2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mandarynka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03222333-6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Wiśnie sezonowo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03222334-3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Śliwka sezonowo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0322222-6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Gruszka  konferencja sezonowo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03222332-9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Nektarynka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03222332-9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Brzoskwinia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03221400-0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Brukselka sezonowo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03221340-1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 xml:space="preserve">Szpinak liście świeży  </w:t>
            </w:r>
          </w:p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Gatunek 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kg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15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hyperlink r:id="rId18" w:history="1">
              <w:r w:rsidRPr="0000063D">
                <w:rPr>
                  <w:sz w:val="20"/>
                  <w:szCs w:val="20"/>
                </w:rPr>
                <w:t>03221100-7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Czosnek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szt.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  <w:tr w:rsidR="00386CC4" w:rsidRPr="0000063D" w:rsidTr="00386CC4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636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keepNext/>
              <w:ind w:firstLine="708"/>
              <w:jc w:val="center"/>
              <w:outlineLvl w:val="3"/>
              <w:rPr>
                <w:sz w:val="20"/>
                <w:szCs w:val="20"/>
              </w:rPr>
            </w:pPr>
            <w:r w:rsidRPr="0000063D">
              <w:rPr>
                <w:sz w:val="20"/>
                <w:szCs w:val="20"/>
              </w:rPr>
              <w:t>RAZEM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6CC4" w:rsidRPr="0000063D" w:rsidRDefault="00386CC4" w:rsidP="00541241">
            <w:pPr>
              <w:jc w:val="center"/>
              <w:rPr>
                <w:sz w:val="20"/>
                <w:szCs w:val="20"/>
              </w:rPr>
            </w:pPr>
          </w:p>
        </w:tc>
      </w:tr>
    </w:tbl>
    <w:p w:rsidR="00386CC4" w:rsidRPr="00DE2A88" w:rsidRDefault="00386CC4" w:rsidP="00386CC4">
      <w:r w:rsidRPr="00DE2A88">
        <w:rPr>
          <w:sz w:val="20"/>
          <w:szCs w:val="20"/>
        </w:rPr>
        <w:t>Proszę przeliczać w gramaturach podanych w pakiecie.</w:t>
      </w:r>
    </w:p>
    <w:p w:rsidR="00386CC4" w:rsidRDefault="00386CC4" w:rsidP="00386CC4">
      <w:pPr>
        <w:spacing w:before="100" w:beforeAutospacing="1"/>
        <w:rPr>
          <w:sz w:val="18"/>
          <w:szCs w:val="18"/>
        </w:rPr>
      </w:pPr>
      <w:r>
        <w:rPr>
          <w:b/>
          <w:bCs/>
          <w:sz w:val="18"/>
          <w:szCs w:val="18"/>
        </w:rPr>
        <w:t>Uwaga:</w:t>
      </w:r>
      <w:r>
        <w:rPr>
          <w:sz w:val="18"/>
          <w:szCs w:val="18"/>
        </w:rPr>
        <w:t xml:space="preserve"> Do oceny ofert będzie brana pod uwagę cena brutto</w:t>
      </w:r>
    </w:p>
    <w:p w:rsidR="00386CC4" w:rsidRDefault="00386CC4" w:rsidP="00386CC4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Oświadczamy, że zrealizujemy przedmiot zamówienia zgodnie ze wszystkimi wymogami Zamawiającego określonymi w Specyfikacji Istotnych Warunków Zamówienia.</w:t>
      </w:r>
    </w:p>
    <w:p w:rsidR="00386CC4" w:rsidRDefault="00386CC4" w:rsidP="00386CC4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Oświadczamy, że </w:t>
      </w:r>
      <w:r>
        <w:rPr>
          <w:b/>
          <w:sz w:val="18"/>
          <w:szCs w:val="18"/>
          <w:lang/>
        </w:rPr>
        <w:t xml:space="preserve">zamierzamy </w:t>
      </w:r>
      <w:r>
        <w:rPr>
          <w:sz w:val="18"/>
          <w:szCs w:val="18"/>
          <w:lang/>
        </w:rPr>
        <w:t xml:space="preserve">powierzyć do realizacji podwykonawcom następującą część zamówienia: ………………………………………….. </w:t>
      </w:r>
      <w:r>
        <w:rPr>
          <w:i/>
          <w:sz w:val="18"/>
          <w:szCs w:val="18"/>
          <w:lang/>
        </w:rPr>
        <w:t>(nie wypełnienie niniejszego punktu oznacza, iż Wykonawca nie zamierza powierzyć do realizacji podwykonawcom żadnej części zamówienia).</w:t>
      </w:r>
    </w:p>
    <w:p w:rsidR="00386CC4" w:rsidRDefault="00386CC4" w:rsidP="00386CC4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Zgadzamy się na warunki zawarte we wzorze umowy oraz zatwierdzamy jego treść.</w:t>
      </w:r>
    </w:p>
    <w:p w:rsidR="00386CC4" w:rsidRDefault="00386CC4" w:rsidP="00386CC4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Deklarujemy, że wszystkie oświadczenia i informacje zamieszczone w niniejszym „FORMULARZU OFERTOWYM” są kompletne, prawdziwe i dokładne w każdym szczególe.</w:t>
      </w:r>
    </w:p>
    <w:p w:rsidR="00386CC4" w:rsidRDefault="00386CC4" w:rsidP="00386CC4">
      <w:pPr>
        <w:widowControl w:val="0"/>
        <w:numPr>
          <w:ilvl w:val="0"/>
          <w:numId w:val="1"/>
        </w:numPr>
        <w:tabs>
          <w:tab w:val="clear" w:pos="1065"/>
          <w:tab w:val="num" w:pos="180"/>
        </w:tabs>
        <w:suppressAutoHyphens/>
        <w:overflowPunct w:val="0"/>
        <w:autoSpaceDE w:val="0"/>
        <w:ind w:left="180" w:hanging="180"/>
        <w:jc w:val="both"/>
        <w:textAlignment w:val="baseline"/>
        <w:rPr>
          <w:sz w:val="18"/>
          <w:szCs w:val="18"/>
          <w:lang/>
        </w:rPr>
      </w:pPr>
      <w:r>
        <w:rPr>
          <w:sz w:val="18"/>
          <w:szCs w:val="18"/>
          <w:lang/>
        </w:rPr>
        <w:t>Nazwiska i stanowiska osób, z którymi można się kontaktować w celu uzyskania dalszych informacji, jeżeli będą wymagane: .....................................................................................................</w:t>
      </w:r>
    </w:p>
    <w:p w:rsidR="00386CC4" w:rsidRDefault="00386CC4" w:rsidP="00386CC4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p w:rsidR="00386CC4" w:rsidRDefault="00386CC4" w:rsidP="00386CC4">
      <w:pPr>
        <w:widowControl w:val="0"/>
        <w:suppressAutoHyphens/>
        <w:overflowPunct w:val="0"/>
        <w:autoSpaceDE w:val="0"/>
        <w:jc w:val="both"/>
        <w:textAlignment w:val="baseline"/>
        <w:rPr>
          <w:sz w:val="18"/>
          <w:szCs w:val="18"/>
          <w:lang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4947"/>
      </w:tblGrid>
      <w:tr w:rsidR="00386CC4" w:rsidTr="00541241">
        <w:trPr>
          <w:cantSplit/>
          <w:trHeight w:val="74"/>
          <w:jc w:val="right"/>
        </w:trPr>
        <w:tc>
          <w:tcPr>
            <w:tcW w:w="4947" w:type="dxa"/>
          </w:tcPr>
          <w:p w:rsidR="00386CC4" w:rsidRDefault="00386CC4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Upełnomocniony przedstawiciel Przedsiębiorstwa</w:t>
            </w:r>
          </w:p>
        </w:tc>
      </w:tr>
      <w:tr w:rsidR="00386CC4" w:rsidTr="00541241">
        <w:trPr>
          <w:cantSplit/>
          <w:jc w:val="right"/>
        </w:trPr>
        <w:tc>
          <w:tcPr>
            <w:tcW w:w="4947" w:type="dxa"/>
          </w:tcPr>
          <w:p w:rsidR="00386CC4" w:rsidRDefault="00386CC4" w:rsidP="00541241">
            <w:pPr>
              <w:widowControl w:val="0"/>
              <w:tabs>
                <w:tab w:val="left" w:pos="5954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</w:p>
        </w:tc>
      </w:tr>
      <w:tr w:rsidR="00386CC4" w:rsidTr="00541241">
        <w:trPr>
          <w:cantSplit/>
          <w:jc w:val="right"/>
        </w:trPr>
        <w:tc>
          <w:tcPr>
            <w:tcW w:w="4947" w:type="dxa"/>
          </w:tcPr>
          <w:p w:rsidR="00386CC4" w:rsidRDefault="00386CC4" w:rsidP="00541241">
            <w:pPr>
              <w:widowControl w:val="0"/>
              <w:tabs>
                <w:tab w:val="left" w:pos="5529"/>
                <w:tab w:val="center" w:pos="6663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sz w:val="22"/>
                <w:szCs w:val="20"/>
                <w:lang/>
              </w:rPr>
            </w:pPr>
            <w:r>
              <w:rPr>
                <w:sz w:val="22"/>
                <w:szCs w:val="20"/>
                <w:lang/>
              </w:rPr>
              <w:t>.......................................</w:t>
            </w:r>
          </w:p>
        </w:tc>
      </w:tr>
      <w:tr w:rsidR="00386CC4" w:rsidTr="00541241">
        <w:trPr>
          <w:cantSplit/>
          <w:jc w:val="right"/>
        </w:trPr>
        <w:tc>
          <w:tcPr>
            <w:tcW w:w="4947" w:type="dxa"/>
          </w:tcPr>
          <w:p w:rsidR="00386CC4" w:rsidRDefault="00386CC4" w:rsidP="00541241">
            <w:pPr>
              <w:widowControl w:val="0"/>
              <w:tabs>
                <w:tab w:val="center" w:pos="7371"/>
                <w:tab w:val="right" w:pos="9000"/>
              </w:tabs>
              <w:suppressAutoHyphens/>
              <w:overflowPunct w:val="0"/>
              <w:autoSpaceDE w:val="0"/>
              <w:jc w:val="center"/>
              <w:textAlignment w:val="baseline"/>
              <w:rPr>
                <w:i/>
                <w:sz w:val="22"/>
                <w:szCs w:val="20"/>
                <w:vertAlign w:val="superscript"/>
                <w:lang/>
              </w:rPr>
            </w:pPr>
            <w:r>
              <w:rPr>
                <w:i/>
                <w:sz w:val="22"/>
                <w:szCs w:val="20"/>
                <w:vertAlign w:val="superscript"/>
                <w:lang/>
              </w:rPr>
              <w:t>(</w:t>
            </w:r>
            <w:r>
              <w:rPr>
                <w:sz w:val="22"/>
                <w:szCs w:val="20"/>
                <w:vertAlign w:val="superscript"/>
                <w:lang/>
              </w:rPr>
              <w:t>podpis, pieczęć</w:t>
            </w:r>
            <w:r>
              <w:rPr>
                <w:i/>
                <w:sz w:val="22"/>
                <w:szCs w:val="20"/>
                <w:vertAlign w:val="superscript"/>
                <w:lang/>
              </w:rPr>
              <w:t>)</w:t>
            </w:r>
          </w:p>
        </w:tc>
      </w:tr>
      <w:tr w:rsidR="00386CC4" w:rsidTr="00541241">
        <w:trPr>
          <w:cantSplit/>
          <w:jc w:val="right"/>
        </w:trPr>
        <w:tc>
          <w:tcPr>
            <w:tcW w:w="4947" w:type="dxa"/>
          </w:tcPr>
          <w:p w:rsidR="00386CC4" w:rsidRDefault="00386CC4" w:rsidP="00541241">
            <w:pPr>
              <w:widowControl w:val="0"/>
              <w:suppressAutoHyphens/>
              <w:overflowPunct w:val="0"/>
              <w:autoSpaceDE w:val="0"/>
              <w:jc w:val="center"/>
              <w:textAlignment w:val="baseline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Data: .....................................</w:t>
            </w:r>
          </w:p>
        </w:tc>
      </w:tr>
    </w:tbl>
    <w:p w:rsidR="00386CC4" w:rsidRDefault="00386CC4" w:rsidP="00386CC4">
      <w:pPr>
        <w:spacing w:before="100"/>
        <w:ind w:right="23"/>
        <w:jc w:val="right"/>
        <w:rPr>
          <w:rFonts w:ascii="Calibri" w:hAnsi="Calibri"/>
          <w:i/>
          <w:color w:val="00000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91"/>
        <w:gridCol w:w="2296"/>
        <w:gridCol w:w="196"/>
        <w:gridCol w:w="163"/>
        <w:gridCol w:w="590"/>
      </w:tblGrid>
      <w:tr w:rsidR="00386CC4" w:rsidTr="00541241">
        <w:trPr>
          <w:cantSplit/>
        </w:trPr>
        <w:tc>
          <w:tcPr>
            <w:tcW w:w="59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3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FORMULARZ OFERTOWY</w:t>
            </w:r>
          </w:p>
        </w:tc>
      </w:tr>
      <w:tr w:rsidR="00386CC4" w:rsidTr="00541241">
        <w:trPr>
          <w:cantSplit/>
        </w:trPr>
        <w:tc>
          <w:tcPr>
            <w:tcW w:w="5991" w:type="dxa"/>
            <w:tcBorders>
              <w:left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strona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</w:tr>
      <w:tr w:rsidR="00386CC4" w:rsidTr="00541241">
        <w:trPr>
          <w:cantSplit/>
          <w:trHeight w:val="345"/>
        </w:trPr>
        <w:tc>
          <w:tcPr>
            <w:tcW w:w="5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z ogólnej liczby stron</w:t>
            </w:r>
          </w:p>
        </w:tc>
        <w:tc>
          <w:tcPr>
            <w:tcW w:w="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spacing w:line="360" w:lineRule="auto"/>
              <w:jc w:val="center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1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textAlignment w:val="baseline"/>
              <w:rPr>
                <w:sz w:val="22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6CC4" w:rsidRDefault="00386CC4" w:rsidP="00541241">
            <w:pPr>
              <w:widowControl w:val="0"/>
              <w:tabs>
                <w:tab w:val="center" w:pos="4818"/>
                <w:tab w:val="right" w:pos="9637"/>
              </w:tabs>
              <w:overflowPunct w:val="0"/>
              <w:autoSpaceDE w:val="0"/>
              <w:snapToGrid w:val="0"/>
              <w:jc w:val="center"/>
              <w:textAlignment w:val="baseline"/>
              <w:rPr>
                <w:sz w:val="22"/>
                <w:szCs w:val="20"/>
              </w:rPr>
            </w:pPr>
          </w:p>
        </w:tc>
      </w:tr>
    </w:tbl>
    <w:p w:rsidR="00521478" w:rsidRPr="00386CC4" w:rsidRDefault="00386CC4" w:rsidP="00386CC4">
      <w:pPr>
        <w:widowControl w:val="0"/>
        <w:tabs>
          <w:tab w:val="left" w:pos="2268"/>
        </w:tabs>
        <w:overflowPunct w:val="0"/>
        <w:autoSpaceDE w:val="0"/>
        <w:textAlignment w:val="baseline"/>
        <w:rPr>
          <w:i/>
          <w:szCs w:val="20"/>
        </w:rPr>
      </w:pPr>
      <w:r>
        <w:rPr>
          <w:szCs w:val="20"/>
        </w:rPr>
        <w:tab/>
        <w:t>(</w:t>
      </w:r>
      <w:r>
        <w:rPr>
          <w:i/>
          <w:szCs w:val="20"/>
        </w:rPr>
        <w:t>pieczęć Wykonawcy)</w:t>
      </w:r>
    </w:p>
    <w:sectPr w:rsidR="00521478" w:rsidRPr="00386CC4" w:rsidSect="005214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92C2B"/>
    <w:multiLevelType w:val="hybridMultilevel"/>
    <w:tmpl w:val="E3D4C114"/>
    <w:lvl w:ilvl="0" w:tplc="88349A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86CC4"/>
    <w:rsid w:val="00386CC4"/>
    <w:rsid w:val="0052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cebula-86/" TargetMode="External"/><Relationship Id="rId13" Type="http://schemas.openxmlformats.org/officeDocument/2006/relationships/hyperlink" Target="http://www.portalzp.pl/kody-cpv/szczegoly/brokuly-110/" TargetMode="External"/><Relationship Id="rId18" Type="http://schemas.openxmlformats.org/officeDocument/2006/relationships/hyperlink" Target="http://www.portalzp.pl/kody-cpv/szczegoly/warzywa-korzeniowe-i-bulwiaste-8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rtalzp.pl/kody-cpv/szczegoly/cebula-86/" TargetMode="External"/><Relationship Id="rId12" Type="http://schemas.openxmlformats.org/officeDocument/2006/relationships/hyperlink" Target="http://www.portalzp.pl/kody-cpv/szczegoly/salata-103/" TargetMode="External"/><Relationship Id="rId17" Type="http://schemas.openxmlformats.org/officeDocument/2006/relationships/hyperlink" Target="http://www.portalzp.pl/kody-cpv/szczegoly/burak-cwiklowy-8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rtalzp.pl/kody-cpv/szczegoly/szczaw-alpejski-630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ortalzp.pl/kody-cpv/szczegoly/ziemniaki-73/" TargetMode="External"/><Relationship Id="rId11" Type="http://schemas.openxmlformats.org/officeDocument/2006/relationships/hyperlink" Target="http://www.portalzp.pl/kody-cpv/szczegoly/warzywa-81/" TargetMode="External"/><Relationship Id="rId5" Type="http://schemas.openxmlformats.org/officeDocument/2006/relationships/hyperlink" Target="http://www.portalzp.pl/kody-cpv/szczegoly/ziemniaki-73/" TargetMode="External"/><Relationship Id="rId15" Type="http://schemas.openxmlformats.org/officeDocument/2006/relationships/hyperlink" Target="http://www.portalzp.pl/kody-cpv/szczegoly/salata-103/" TargetMode="External"/><Relationship Id="rId10" Type="http://schemas.openxmlformats.org/officeDocument/2006/relationships/hyperlink" Target="http://www.portalzp.pl/kody-cpv/szczegoly/warzywa-81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rtalzp.pl/kody-cpv/szczegoly/warzywa-korzeniowe-83/" TargetMode="External"/><Relationship Id="rId14" Type="http://schemas.openxmlformats.org/officeDocument/2006/relationships/hyperlink" Target="http://www.portalzp.pl/kody-cpv/szczegoly/papryka-97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979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1</cp:revision>
  <dcterms:created xsi:type="dcterms:W3CDTF">2020-10-22T10:54:00Z</dcterms:created>
  <dcterms:modified xsi:type="dcterms:W3CDTF">2020-10-22T10:55:00Z</dcterms:modified>
</cp:coreProperties>
</file>